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E6" w:rsidRPr="00A34812" w:rsidRDefault="00647CE6" w:rsidP="00647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Листок издан приходом Храма Всех Святых с. </w:t>
      </w:r>
      <w:proofErr w:type="spellStart"/>
      <w:r w:rsidRPr="0064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Чажемто</w:t>
      </w:r>
      <w:proofErr w:type="spellEnd"/>
      <w:r w:rsidRPr="0064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назван в честь </w:t>
      </w:r>
      <w:proofErr w:type="spellStart"/>
      <w:r w:rsidRPr="0064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</w:t>
      </w:r>
      <w:proofErr w:type="gramStart"/>
      <w:r w:rsidRPr="0064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64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лгв</w:t>
      </w:r>
      <w:proofErr w:type="spellEnd"/>
      <w:r w:rsidRPr="0064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кн. Петра и </w:t>
      </w:r>
      <w:r w:rsidRPr="00A3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кн. </w:t>
      </w:r>
      <w:proofErr w:type="spellStart"/>
      <w:r w:rsidRPr="00A3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Февронии</w:t>
      </w:r>
      <w:proofErr w:type="spellEnd"/>
      <w:r w:rsidRPr="00A3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Муромских (память 8 июля. День Семьи, Любви и Верности)</w:t>
      </w:r>
    </w:p>
    <w:p w:rsidR="00647CE6" w:rsidRPr="00A34812" w:rsidRDefault="00647CE6" w:rsidP="00647CE6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348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12192" distB="16213" distL="114300" distR="120384" simplePos="0" relativeHeight="251660288" behindDoc="1" locked="0" layoutInCell="1" allowOverlap="1" wp14:anchorId="3F05C33D" wp14:editId="5B1FCFD5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1438275" cy="1333500"/>
            <wp:effectExtent l="0" t="0" r="9525" b="0"/>
            <wp:wrapTight wrapText="bothSides">
              <wp:wrapPolygon edited="0">
                <wp:start x="1144" y="0"/>
                <wp:lineTo x="0" y="617"/>
                <wp:lineTo x="0" y="20366"/>
                <wp:lineTo x="572" y="21291"/>
                <wp:lineTo x="1144" y="21291"/>
                <wp:lineTo x="20313" y="21291"/>
                <wp:lineTo x="20885" y="21291"/>
                <wp:lineTo x="21457" y="20366"/>
                <wp:lineTo x="21457" y="617"/>
                <wp:lineTo x="20313" y="0"/>
                <wp:lineTo x="1144" y="0"/>
              </wp:wrapPolygon>
            </wp:wrapTight>
            <wp:docPr id="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3481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</w:t>
      </w:r>
      <w:r w:rsidRPr="00A3481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«СЕКРЕТЫ</w:t>
      </w:r>
    </w:p>
    <w:p w:rsidR="00647CE6" w:rsidRPr="00647CE6" w:rsidRDefault="00647CE6" w:rsidP="00647CE6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72"/>
          <w:szCs w:val="72"/>
          <w:lang w:eastAsia="ru-RU"/>
        </w:rPr>
      </w:pPr>
      <w:r w:rsidRPr="00647CE6">
        <w:rPr>
          <w:rFonts w:ascii="Bookman Old Style" w:eastAsia="Times New Roman" w:hAnsi="Bookman Old Style" w:cs="Times New Roman"/>
          <w:b/>
          <w:i/>
          <w:sz w:val="56"/>
          <w:szCs w:val="56"/>
          <w:lang w:eastAsia="ru-RU"/>
        </w:rPr>
        <w:t>Семейного счастья</w:t>
      </w:r>
      <w:r w:rsidRPr="00647CE6">
        <w:rPr>
          <w:rFonts w:ascii="Bookman Old Style" w:eastAsia="Times New Roman" w:hAnsi="Bookman Old Style" w:cs="Times New Roman"/>
          <w:b/>
          <w:i/>
          <w:sz w:val="72"/>
          <w:szCs w:val="72"/>
          <w:lang w:eastAsia="ru-RU"/>
        </w:rPr>
        <w:t>»</w:t>
      </w:r>
    </w:p>
    <w:p w:rsidR="00647CE6" w:rsidRDefault="002D173D" w:rsidP="00647CE6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</w:pPr>
      <w:r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 xml:space="preserve">           №16  сентябрь</w:t>
      </w:r>
      <w:r w:rsidR="00647CE6" w:rsidRPr="00647CE6"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 xml:space="preserve"> 2015г.</w:t>
      </w:r>
    </w:p>
    <w:p w:rsidR="002D173D" w:rsidRDefault="002D173D" w:rsidP="00647CE6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</w:pPr>
      <w:r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 xml:space="preserve">   </w:t>
      </w:r>
    </w:p>
    <w:p w:rsidR="002D173D" w:rsidRPr="00A34812" w:rsidRDefault="002D173D" w:rsidP="00647CE6">
      <w:pPr>
        <w:spacing w:after="0" w:line="240" w:lineRule="auto"/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</w:pPr>
    </w:p>
    <w:p w:rsidR="00FF5301" w:rsidRPr="0038529A" w:rsidRDefault="007F085D" w:rsidP="007F085D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FF5301" w:rsidRPr="0038529A" w:rsidSect="00FF5301"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Pansy" w:sz="10" w:space="24" w:color="auto"/>
            <w:left w:val="flowersPansy" w:sz="10" w:space="24" w:color="auto"/>
            <w:bottom w:val="flowersPansy" w:sz="10" w:space="24" w:color="auto"/>
            <w:right w:val="flowersPansy" w:sz="10" w:space="24" w:color="auto"/>
          </w:pgBorders>
          <w:cols w:space="720"/>
        </w:sectPr>
      </w:pPr>
      <w:r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t xml:space="preserve">    </w:t>
      </w:r>
      <w:r w:rsidR="00201B39" w:rsidRPr="0038529A"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t>В нынешнем году</w:t>
      </w:r>
      <w:r w:rsidR="0038529A" w:rsidRPr="0038529A"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t xml:space="preserve"> вся Церковь Русская</w:t>
      </w:r>
      <w:r w:rsidR="00201B39" w:rsidRPr="0038529A"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t xml:space="preserve"> и весь правос</w:t>
      </w:r>
      <w:r w:rsidR="0038529A" w:rsidRPr="0038529A"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t xml:space="preserve">лавный мир отмечают </w:t>
      </w:r>
      <w:r w:rsidR="00FF5301" w:rsidRPr="0038529A"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t xml:space="preserve"> 1000-летие со дня кончины святого равноапостольного князя Владимира, крестившего Киевскую Русь и ставшего</w:t>
      </w:r>
      <w:r w:rsidR="0038529A" w:rsidRPr="0038529A"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t xml:space="preserve"> крестным</w:t>
      </w:r>
      <w:r w:rsidR="00FF5301" w:rsidRPr="0038529A"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t xml:space="preserve"> отцом для всего</w:t>
      </w:r>
      <w:r w:rsidR="00FF5301" w:rsidRPr="003852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русского народа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FF5301" w:rsidRPr="003852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</w:t>
      </w:r>
    </w:p>
    <w:p w:rsidR="00201B39" w:rsidRPr="0038529A" w:rsidRDefault="00FF5301" w:rsidP="002D17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3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374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1B39" w:rsidRPr="002D173D">
        <w:rPr>
          <w:rFonts w:ascii="Times New Roman" w:hAnsi="Times New Roman" w:cs="Times New Roman"/>
          <w:b/>
          <w:sz w:val="32"/>
          <w:szCs w:val="32"/>
        </w:rPr>
        <w:t>Князь Владимир- христианин</w:t>
      </w:r>
      <w:r w:rsidR="00201B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1B39" w:rsidRPr="00A34812">
        <w:rPr>
          <w:rFonts w:ascii="Times New Roman" w:hAnsi="Times New Roman" w:cs="Times New Roman"/>
        </w:rPr>
        <w:t>(Продолжение</w:t>
      </w:r>
      <w:r w:rsidR="00201B39">
        <w:rPr>
          <w:rFonts w:ascii="Times New Roman" w:hAnsi="Times New Roman" w:cs="Times New Roman"/>
        </w:rPr>
        <w:t>, начало в №15)</w:t>
      </w:r>
    </w:p>
    <w:p w:rsidR="002D173D" w:rsidRPr="00302813" w:rsidRDefault="002D173D" w:rsidP="002D173D">
      <w:pPr>
        <w:jc w:val="both"/>
        <w:rPr>
          <w:bCs/>
          <w:i/>
          <w:sz w:val="28"/>
          <w:szCs w:val="28"/>
        </w:rPr>
      </w:pPr>
      <w:r w:rsidRPr="002D173D">
        <w:rPr>
          <w:i/>
          <w:sz w:val="28"/>
          <w:szCs w:val="28"/>
        </w:rPr>
        <w:t>"Каждый православный народ особенно чтит первого из своих князей и царей, который дал своей стране Христа". </w:t>
      </w:r>
      <w:r w:rsidR="00602AA8" w:rsidRPr="00302813">
        <w:rPr>
          <w:bCs/>
          <w:i/>
          <w:sz w:val="28"/>
          <w:szCs w:val="28"/>
        </w:rPr>
        <w:t>Митрополит Антоний Сурожский</w:t>
      </w:r>
    </w:p>
    <w:p w:rsidR="002D173D" w:rsidRPr="00302813" w:rsidRDefault="007F085D" w:rsidP="00602AA8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3D7BCD" wp14:editId="2AC321C5">
                <wp:simplePos x="0" y="0"/>
                <wp:positionH relativeFrom="column">
                  <wp:posOffset>1934210</wp:posOffset>
                </wp:positionH>
                <wp:positionV relativeFrom="paragraph">
                  <wp:posOffset>2348865</wp:posOffset>
                </wp:positionV>
                <wp:extent cx="2338070" cy="212090"/>
                <wp:effectExtent l="0" t="0" r="5080" b="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070" cy="2120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67D2" w:rsidRPr="007F085D" w:rsidRDefault="00B967D2" w:rsidP="007F085D">
                            <w:pPr>
                              <w:pStyle w:val="a6"/>
                              <w:jc w:val="center"/>
                              <w:rPr>
                                <w:rFonts w:cstheme="minorHAnsi"/>
                                <w:b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085D">
                              <w:rPr>
                                <w:rFonts w:cstheme="minorHAnsi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Князь Владимир - язычник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52.3pt;margin-top:184.95pt;width:184.1pt;height:1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" stroked="f">
                <v:textbox inset="0,0,0,0">
                  <w:txbxContent>
                    <w:p w:rsidR="00B967D2" w:rsidRPr="007F085D" w:rsidRDefault="00B967D2" w:rsidP="007F085D">
                      <w:pPr>
                        <w:pStyle w:val="a6"/>
                        <w:jc w:val="center"/>
                        <w:rPr>
                          <w:rFonts w:cstheme="minorHAnsi"/>
                          <w:b w:val="0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7F085D">
                        <w:rPr>
                          <w:rFonts w:cstheme="minorHAnsi"/>
                          <w:b w:val="0"/>
                          <w:color w:val="000000" w:themeColor="text1"/>
                          <w:sz w:val="24"/>
                          <w:szCs w:val="24"/>
                        </w:rPr>
                        <w:t>Князь Владимир - язычник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173D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AF3422F" wp14:editId="013EC0B9">
            <wp:simplePos x="0" y="0"/>
            <wp:positionH relativeFrom="column">
              <wp:posOffset>126365</wp:posOffset>
            </wp:positionH>
            <wp:positionV relativeFrom="paragraph">
              <wp:posOffset>61595</wp:posOffset>
            </wp:positionV>
            <wp:extent cx="4222115" cy="2573020"/>
            <wp:effectExtent l="0" t="0" r="6985" b="0"/>
            <wp:wrapSquare wrapText="bothSides"/>
            <wp:docPr id="1" name="Рисунок 1" descr="&amp;Vcy;&amp;acy;&amp;scy;&amp;ncy;&amp;iecy;&amp;tscy;&amp;ocy;&amp;vcy;. &amp;Vcy;&amp;lcy;&amp;acy;&amp;dcy;&amp;icy;&amp;mcy;&amp;icy;&amp;rcy;-&amp;yacy;&amp;zcy;&amp;ycy;&amp;chcy;&amp;ncy;&amp;i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Vcy;&amp;acy;&amp;scy;&amp;ncy;&amp;iecy;&amp;tscy;&amp;ocy;&amp;vcy;. &amp;Vcy;&amp;lcy;&amp;acy;&amp;dcy;&amp;icy;&amp;mcy;&amp;icy;&amp;rcy;-&amp;yacy;&amp;zcy;&amp;ycy;&amp;chcy;&amp;ncy;&amp;icy;&amp;k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4"/>
          <w:szCs w:val="24"/>
        </w:rPr>
        <w:t xml:space="preserve">        </w:t>
      </w:r>
      <w:r w:rsidR="002D173D" w:rsidRPr="00302813">
        <w:rPr>
          <w:rFonts w:ascii="Times New Roman" w:hAnsi="Times New Roman" w:cs="Times New Roman"/>
          <w:sz w:val="24"/>
          <w:szCs w:val="24"/>
        </w:rPr>
        <w:t>Какую дивную перемену произвела вера Христова в сердце князя Владимира. «Господи! —</w:t>
      </w:r>
      <w:r w:rsidR="00A63A20">
        <w:rPr>
          <w:rFonts w:ascii="Times New Roman" w:hAnsi="Times New Roman" w:cs="Times New Roman"/>
          <w:sz w:val="24"/>
          <w:szCs w:val="24"/>
        </w:rPr>
        <w:t xml:space="preserve"> </w:t>
      </w:r>
      <w:r w:rsidR="002D173D" w:rsidRPr="00302813">
        <w:rPr>
          <w:rFonts w:ascii="Times New Roman" w:hAnsi="Times New Roman" w:cs="Times New Roman"/>
          <w:sz w:val="24"/>
          <w:szCs w:val="24"/>
        </w:rPr>
        <w:t>так говорил он, преисполненный чувством благодарности к Богу, — Господи, был я как зверь, много худого делал, когда своим идолам кланялся; жил совсем по-скотски, но Ты укротил меня — слава Тебе, Господи. И в самом деле, когда он был язычником, у него было много жён и наложниц. Теперь он их всех отпустил, вступив в брак с греческой царевной Анной. Пока Владимир не знал истинного Бога, он был жесток и мстителен к своим врагам, а когда принял веру Христову, стал примером кротости и любви ко всем. На его княжеском дворе бедные люди могли во всякое время получать пищу, одежду, деньги. Он выкупал должников, отпускал на волю рабов.  «Больные, -  думал он, - не в си</w:t>
      </w:r>
      <w:r w:rsidR="00526389" w:rsidRPr="00302813">
        <w:rPr>
          <w:rFonts w:ascii="Times New Roman" w:hAnsi="Times New Roman" w:cs="Times New Roman"/>
          <w:sz w:val="24"/>
          <w:szCs w:val="24"/>
        </w:rPr>
        <w:t xml:space="preserve">лах добраться до моего двора», </w:t>
      </w:r>
      <w:r w:rsidR="002D173D" w:rsidRPr="00302813">
        <w:rPr>
          <w:rFonts w:ascii="Times New Roman" w:hAnsi="Times New Roman" w:cs="Times New Roman"/>
          <w:sz w:val="24"/>
          <w:szCs w:val="24"/>
        </w:rPr>
        <w:t xml:space="preserve">и он приказывал развозить по улицам пищу для раздачи несчастным. Так глубоко запечатлелась </w:t>
      </w:r>
      <w:r w:rsidR="00526389" w:rsidRPr="00302813">
        <w:rPr>
          <w:rFonts w:ascii="Times New Roman" w:hAnsi="Times New Roman" w:cs="Times New Roman"/>
          <w:sz w:val="24"/>
          <w:szCs w:val="24"/>
        </w:rPr>
        <w:t>в его сердце заповедь Христова:</w:t>
      </w:r>
      <w:r w:rsidR="00A63A20">
        <w:rPr>
          <w:rFonts w:ascii="Times New Roman" w:hAnsi="Times New Roman" w:cs="Times New Roman"/>
          <w:sz w:val="24"/>
          <w:szCs w:val="24"/>
        </w:rPr>
        <w:t xml:space="preserve"> </w:t>
      </w:r>
      <w:r w:rsidR="00526389" w:rsidRPr="00302813">
        <w:rPr>
          <w:rFonts w:ascii="Times New Roman" w:hAnsi="Times New Roman" w:cs="Times New Roman"/>
          <w:sz w:val="24"/>
          <w:szCs w:val="24"/>
        </w:rPr>
        <w:t xml:space="preserve">Блаженны </w:t>
      </w:r>
      <w:r w:rsidR="002D173D" w:rsidRPr="00302813">
        <w:rPr>
          <w:rFonts w:ascii="Times New Roman" w:hAnsi="Times New Roman" w:cs="Times New Roman"/>
          <w:sz w:val="24"/>
          <w:szCs w:val="24"/>
        </w:rPr>
        <w:t>милостивые, яко они помилованы будут! Даже самых отчаянных злодеев он боялся наказывать смертью и позволял им откупаться деньгами. Деньги тогда были очень дороги, и это было тяжким наказанием. Однако же злодейства и разбой с отменой смертной казни стали умножаться. В народе послышались жалобы на то, что житья от злодеев не стало. Тогда пастыри церкви вынуждены были предупредить князя, что Бог на то его и поставил, чтобы защищать добрых людей от злодеев и наказывать виновных. После этого Владимир опять стал наказывать преступников смертью. Хотя и с большой осмотрительностью.</w:t>
      </w:r>
    </w:p>
    <w:p w:rsidR="002D173D" w:rsidRPr="00302813" w:rsidRDefault="002D173D" w:rsidP="002D1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13">
        <w:rPr>
          <w:rFonts w:ascii="Times New Roman" w:hAnsi="Times New Roman" w:cs="Times New Roman"/>
          <w:sz w:val="24"/>
          <w:szCs w:val="24"/>
        </w:rPr>
        <w:t xml:space="preserve">   Везде где были идольские капища, он строил храмы Божии. В Новгороде и Ростове Великом Владимир сам содействовал просвещению народа светом православной веры. В другие города он отправлял своих сыновей и с ними священников для проповеди Евангелия.</w:t>
      </w:r>
    </w:p>
    <w:p w:rsidR="002D173D" w:rsidRPr="00302813" w:rsidRDefault="002D173D" w:rsidP="002D1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13">
        <w:rPr>
          <w:rFonts w:ascii="Times New Roman" w:hAnsi="Times New Roman" w:cs="Times New Roman"/>
          <w:sz w:val="24"/>
          <w:szCs w:val="24"/>
        </w:rPr>
        <w:t xml:space="preserve"> Князь знал, что нужно учение книжное, и велел открывать школы.  По указанию великого князя</w:t>
      </w:r>
      <w:r w:rsidR="00526389" w:rsidRPr="00302813">
        <w:rPr>
          <w:rFonts w:ascii="Times New Roman" w:hAnsi="Times New Roman" w:cs="Times New Roman"/>
          <w:sz w:val="24"/>
          <w:szCs w:val="24"/>
        </w:rPr>
        <w:t xml:space="preserve"> учебные и богослужебные книги </w:t>
      </w:r>
      <w:r w:rsidRPr="00302813">
        <w:rPr>
          <w:rFonts w:ascii="Times New Roman" w:hAnsi="Times New Roman" w:cs="Times New Roman"/>
          <w:sz w:val="24"/>
          <w:szCs w:val="24"/>
        </w:rPr>
        <w:t>переписывались и рассылались по городам. Так трудился князь Владимир. Святая церковь причислила его к лику святых угодников Божиих и называет его равноапостольным.</w:t>
      </w:r>
    </w:p>
    <w:p w:rsidR="002D173D" w:rsidRPr="00302813" w:rsidRDefault="002D173D" w:rsidP="002D1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13">
        <w:rPr>
          <w:rFonts w:ascii="Times New Roman" w:hAnsi="Times New Roman" w:cs="Times New Roman"/>
          <w:sz w:val="24"/>
          <w:szCs w:val="24"/>
        </w:rPr>
        <w:t xml:space="preserve">   Владимир преставился </w:t>
      </w:r>
      <w:proofErr w:type="gramStart"/>
      <w:r w:rsidRPr="00302813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302813">
        <w:rPr>
          <w:rFonts w:ascii="Times New Roman" w:hAnsi="Times New Roman" w:cs="Times New Roman"/>
          <w:sz w:val="24"/>
          <w:szCs w:val="24"/>
        </w:rPr>
        <w:t xml:space="preserve"> Господу 28 июля 1015 года и был погребён в созданной им Десятинной церкви рядом со своей супругой Анной.</w:t>
      </w:r>
    </w:p>
    <w:p w:rsidR="002D173D" w:rsidRPr="00302813" w:rsidRDefault="002D173D" w:rsidP="002D1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13">
        <w:rPr>
          <w:rFonts w:ascii="Times New Roman" w:hAnsi="Times New Roman" w:cs="Times New Roman"/>
          <w:sz w:val="24"/>
          <w:szCs w:val="24"/>
        </w:rPr>
        <w:t xml:space="preserve">   Святая вера православная не раз спасала землю Русскую от гибели. Князь Владимир любил храмы Божии и много их построил. Почитал святыню церковную и святые иконы.  Он любил сан духовный и не только в делах веры, но и в мирских делах просил совета у пастырей – священников и епископов.</w:t>
      </w:r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173D" w:rsidRPr="00302813" w:rsidRDefault="007F085D" w:rsidP="002D1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EB01D88" wp14:editId="4569E00B">
            <wp:simplePos x="0" y="0"/>
            <wp:positionH relativeFrom="margin">
              <wp:posOffset>62865</wp:posOffset>
            </wp:positionH>
            <wp:positionV relativeFrom="page">
              <wp:posOffset>2348865</wp:posOffset>
            </wp:positionV>
            <wp:extent cx="2400935" cy="2840355"/>
            <wp:effectExtent l="0" t="0" r="0" b="0"/>
            <wp:wrapSquare wrapText="bothSides"/>
            <wp:docPr id="3" name="Рисунок 3" descr="&amp;Scy;&amp;iecy;&amp;rcy;&amp;gcy;&amp;iecy;&amp;jcy; &amp;IEcy;&amp;fcy;&amp;ocy;&amp;shcy;&amp;kcy;&amp;icy;&amp;ncy;. &amp;Kcy;&amp;ncy;&amp;yacy;&amp;zcy;&amp;softcy; &amp;Vcy;&amp;lcy;&amp;acy;&amp;dcy;&amp;icy;&amp;mcy;&amp;icy;&amp;rcy;. &amp;Kcy;&amp;rcy;&amp;iecy;&amp;shc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Scy;&amp;iecy;&amp;rcy;&amp;gcy;&amp;iecy;&amp;jcy; &amp;IEcy;&amp;fcy;&amp;ocy;&amp;shcy;&amp;kcy;&amp;icy;&amp;ncy;. &amp;Kcy;&amp;ncy;&amp;yacy;&amp;zcy;&amp;softcy; &amp;Vcy;&amp;lcy;&amp;acy;&amp;dcy;&amp;icy;&amp;mcy;&amp;icy;&amp;rcy;. &amp;Kcy;&amp;rcy;&amp;iecy;&amp;shc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73D" w:rsidRPr="00302813">
        <w:rPr>
          <w:rFonts w:ascii="Times New Roman" w:hAnsi="Times New Roman" w:cs="Times New Roman"/>
          <w:sz w:val="24"/>
          <w:szCs w:val="24"/>
        </w:rPr>
        <w:t>К стыду нашему, появились ныне русские люди, которые хулят веру православную, не ходят в храмы Божии, называют святой крест и иконы идолами и всячески поносят духовных пастырей…</w:t>
      </w:r>
    </w:p>
    <w:p w:rsidR="002D173D" w:rsidRPr="00302813" w:rsidRDefault="002D173D" w:rsidP="002D1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13">
        <w:rPr>
          <w:rFonts w:ascii="Times New Roman" w:hAnsi="Times New Roman" w:cs="Times New Roman"/>
          <w:sz w:val="24"/>
          <w:szCs w:val="24"/>
        </w:rPr>
        <w:t xml:space="preserve">Несчастные! Они забыли завет князя Владимира, изменили вере, им завещанной,  слушают лжеучителей и часто за 30 </w:t>
      </w:r>
      <w:r w:rsidRPr="00A63A20">
        <w:rPr>
          <w:rFonts w:ascii="Times New Roman" w:hAnsi="Times New Roman" w:cs="Times New Roman"/>
          <w:sz w:val="24"/>
          <w:szCs w:val="24"/>
        </w:rPr>
        <w:t>сребреников</w:t>
      </w:r>
      <w:r w:rsidRPr="00302813">
        <w:rPr>
          <w:rFonts w:ascii="Times New Roman" w:hAnsi="Times New Roman" w:cs="Times New Roman"/>
          <w:sz w:val="24"/>
          <w:szCs w:val="24"/>
        </w:rPr>
        <w:t xml:space="preserve"> пытаются совратить людей</w:t>
      </w:r>
      <w:r w:rsidR="00602AA8" w:rsidRPr="00302813">
        <w:rPr>
          <w:rFonts w:ascii="Times New Roman" w:hAnsi="Times New Roman" w:cs="Times New Roman"/>
          <w:sz w:val="24"/>
          <w:szCs w:val="24"/>
        </w:rPr>
        <w:t xml:space="preserve">, не сведущих в этих вопросах. </w:t>
      </w:r>
      <w:r w:rsidR="00A63A20">
        <w:rPr>
          <w:rFonts w:ascii="Times New Roman" w:hAnsi="Times New Roman" w:cs="Times New Roman"/>
          <w:sz w:val="24"/>
          <w:szCs w:val="24"/>
        </w:rPr>
        <w:t xml:space="preserve">Подобные учителя </w:t>
      </w:r>
      <w:r w:rsidRPr="00302813">
        <w:rPr>
          <w:rFonts w:ascii="Times New Roman" w:hAnsi="Times New Roman" w:cs="Times New Roman"/>
          <w:sz w:val="24"/>
          <w:szCs w:val="24"/>
        </w:rPr>
        <w:t xml:space="preserve">приходили и к князю Владимиру, но он сказал им: «Идите себе назад. Отцы наши не принимали веры от вас». </w:t>
      </w:r>
    </w:p>
    <w:p w:rsidR="002D173D" w:rsidRPr="00302813" w:rsidRDefault="00526389" w:rsidP="002D1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13">
        <w:rPr>
          <w:rFonts w:ascii="Times New Roman" w:hAnsi="Times New Roman" w:cs="Times New Roman"/>
          <w:sz w:val="24"/>
          <w:szCs w:val="24"/>
        </w:rPr>
        <w:t xml:space="preserve"> Сегодня стаи проповедников </w:t>
      </w:r>
      <w:r w:rsidR="002D173D" w:rsidRPr="00302813">
        <w:rPr>
          <w:rFonts w:ascii="Times New Roman" w:hAnsi="Times New Roman" w:cs="Times New Roman"/>
          <w:sz w:val="24"/>
          <w:szCs w:val="24"/>
        </w:rPr>
        <w:t>наводнили Россию своими лживыми  учениями. Духовная леность оболваненных атеизмом людей делает своё дело. Неужели они не поймут, что  неразумно они б</w:t>
      </w:r>
      <w:r w:rsidR="00602AA8" w:rsidRPr="00302813">
        <w:rPr>
          <w:rFonts w:ascii="Times New Roman" w:hAnsi="Times New Roman" w:cs="Times New Roman"/>
          <w:sz w:val="24"/>
          <w:szCs w:val="24"/>
        </w:rPr>
        <w:t xml:space="preserve">росили свою православную веру и </w:t>
      </w:r>
      <w:r w:rsidR="002D173D" w:rsidRPr="00302813">
        <w:rPr>
          <w:rFonts w:ascii="Times New Roman" w:hAnsi="Times New Roman" w:cs="Times New Roman"/>
          <w:sz w:val="24"/>
          <w:szCs w:val="24"/>
        </w:rPr>
        <w:t>перестали быть детьми равноапостольного Владимира? Господь даёт сегодня время для выбора. Но это время возможно уже кончается. А что тогда?</w:t>
      </w:r>
    </w:p>
    <w:p w:rsidR="002D173D" w:rsidRPr="00336BC4" w:rsidRDefault="0043749C" w:rsidP="00A63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267925809"/>
      <w:bookmarkEnd w:id="0"/>
      <w:r w:rsidRPr="0030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2D173D" w:rsidRPr="0030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173D" w:rsidRPr="00336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Наверное, многие из наших читателей помнят большую афишу в </w:t>
      </w:r>
      <w:proofErr w:type="spellStart"/>
      <w:r w:rsidR="002D173D" w:rsidRPr="00336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Чажемто</w:t>
      </w:r>
      <w:proofErr w:type="spellEnd"/>
      <w:r w:rsidR="002D173D" w:rsidRPr="00336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бе</w:t>
      </w:r>
      <w:r w:rsidRPr="00336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сплатном  спектакле с подарками, на который пришли около 50 детей и лишь несколько взрослых</w:t>
      </w:r>
      <w:r w:rsidR="000C220C" w:rsidRPr="00336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36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Церковных детей там не было.</w:t>
      </w:r>
      <w:r w:rsidR="002D173D" w:rsidRPr="00336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D173D" w:rsidRPr="00302813" w:rsidRDefault="002D173D" w:rsidP="00A63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потом оказалось, этот детский праздник был организован сектой «Гедеоновы братья».</w:t>
      </w:r>
    </w:p>
    <w:p w:rsidR="002D173D" w:rsidRPr="00302813" w:rsidRDefault="002D173D" w:rsidP="00A63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"Гедеоновы братья" - международная  организация</w:t>
      </w:r>
      <w:r w:rsidR="00A63A20" w:rsidRPr="00A63A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A63A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состоящая в основном из  </w:t>
      </w:r>
      <w:proofErr w:type="spellStart"/>
      <w:r w:rsidRPr="00A63A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неопротестантов</w:t>
      </w:r>
      <w:proofErr w:type="spellEnd"/>
      <w:r w:rsidRPr="00A63A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-евангеликов (например, баптистов).</w:t>
      </w:r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и странах СНГ в миссии "Гедеонов" активное участие принимают представители </w:t>
      </w:r>
      <w:proofErr w:type="spellStart"/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неопятидесятнического</w:t>
      </w:r>
      <w:proofErr w:type="spellEnd"/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"Движения веры" ("Слово жизни", "Живой поток" и т.п.), которое религиоведами классифицируется как секта и по сути является нехристианским.</w:t>
      </w:r>
    </w:p>
    <w:p w:rsidR="002D173D" w:rsidRPr="00B967D2" w:rsidRDefault="002D173D" w:rsidP="00A63A20">
      <w:pPr>
        <w:spacing w:after="0" w:line="240" w:lineRule="auto"/>
        <w:jc w:val="both"/>
        <w:rPr>
          <w:bCs/>
          <w:sz w:val="28"/>
          <w:szCs w:val="28"/>
        </w:rPr>
      </w:pPr>
      <w:r w:rsidRPr="00302813">
        <w:rPr>
          <w:sz w:val="24"/>
          <w:szCs w:val="24"/>
        </w:rPr>
        <w:t xml:space="preserve"> </w:t>
      </w:r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 время многие люди ищут свой путь к православию. Ищут искренне, но чаще по наитию, не успев глубоко познать его подлинную сущность и отличие от сект. Главное, проявляйте разумную осторожность. </w:t>
      </w:r>
      <w:r w:rsidRPr="00B96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поддавайтесь любопытству в уще</w:t>
      </w:r>
      <w:proofErr w:type="gramStart"/>
      <w:r w:rsidRPr="00B96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рб здр</w:t>
      </w:r>
      <w:proofErr w:type="gramEnd"/>
      <w:r w:rsidRPr="00B96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авому смыслу. Слишком много людей оказалось </w:t>
      </w:r>
      <w:proofErr w:type="gramStart"/>
      <w:r w:rsidRPr="00B96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вовлеченными</w:t>
      </w:r>
      <w:proofErr w:type="gramEnd"/>
      <w:r w:rsidRPr="00B96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секты из-за чрезмерной самоуверенности. Они были убеждены, что смогут держать себя под контролем в любой ситуации и никогда не попадут под чье-то влияние</w:t>
      </w:r>
      <w:r w:rsidR="000C220C" w:rsidRPr="00B96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96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B96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"mailto:?subject=%D0%A1%D0%B5%D0%BA%D1%82%D0%B0:%20%D0%BA%D0%B0%D0%BA%20%D1%80%D0%B0%D1%81%D0%BF%D0%BE%D0%B7%D0%BD%D0%B0%D1%82%D1%8C%20%D0%B8%20%D0%BA%D0%B0%D0%BA%20%D1%83%D0%B1%D0%B5%D1%80%D0%B5%D1%87%D1%8C%D1%81%D1%8F" </w:instrText>
      </w:r>
      <w:r w:rsidRPr="00B96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</w:p>
    <w:p w:rsidR="002D173D" w:rsidRPr="007F085D" w:rsidRDefault="002D173D" w:rsidP="00A63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7F0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Святейший Патриарх Кирилл: </w:t>
      </w:r>
    </w:p>
    <w:p w:rsidR="002D173D" w:rsidRPr="00302813" w:rsidRDefault="002D173D" w:rsidP="0033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«Часто под религиозной </w:t>
      </w:r>
      <w:proofErr w:type="gramStart"/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личиной</w:t>
      </w:r>
      <w:proofErr w:type="gramEnd"/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деятельность совершенно далекая от религиозных целей. </w:t>
      </w:r>
    </w:p>
    <w:p w:rsidR="002D173D" w:rsidRPr="00302813" w:rsidRDefault="002D173D" w:rsidP="0033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 чем опасность — никто не знает подлинных целей тех людей, которые создают новые религиозные движения, привлекают туда адептов. Чаще всего, это направлено против кого-то. В России это всегда направлено против Русской</w:t>
      </w:r>
      <w:r w:rsidR="0043749C"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православной</w:t>
      </w:r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Церкви. Я не встречал ни одного сектанта, безразличного или доброжелательного по отношению к Русской Церкви</w:t>
      </w:r>
      <w:proofErr w:type="gramStart"/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>о я не хочу так далеко входить в критику этих движений — самое главное,</w:t>
      </w:r>
      <w:r w:rsidR="00B9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псевдорелигиозные группы не уродовали духовно людей. Не отрывали их от Родины, не делали их иностранцами в своей собственной стране. Не подчиняли их неизвестно чьей воле. Чтобы эти люди не отрывали детей от родителей, не спекулировали на человеческом несчастье, не обирали людей, оказавшихся в тяжелом духовном состоянии – состоянии одиночества, стресса, который </w:t>
      </w:r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часто порождается болезнями. Когда мы узнаем, что родители теряют детей, что кто-то теряет жилплощадь, деньги только потому, что некто, прикрываясь религиозной фразеологией, все это умело отобрал, одурачил, превратил своих жертв </w:t>
      </w:r>
      <w:proofErr w:type="gramStart"/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</w:t>
      </w:r>
      <w:proofErr w:type="gramStart"/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управляемых</w:t>
      </w:r>
      <w:proofErr w:type="gramEnd"/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несвободных личностей, — это, конечно, представляет не только духовную, религиозную, но и общественную опасность”.</w:t>
      </w:r>
    </w:p>
    <w:p w:rsidR="002D173D" w:rsidRPr="007F085D" w:rsidRDefault="00336BC4" w:rsidP="00336B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6BC4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           </w:t>
      </w:r>
      <w:r w:rsidR="002D173D" w:rsidRPr="007F08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Техника религиозной безопасности. Как не попасть в секту?</w:t>
      </w:r>
    </w:p>
    <w:p w:rsidR="002D173D" w:rsidRPr="00302813" w:rsidRDefault="002D173D" w:rsidP="007F0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8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Протодиакон Андрей Кураев</w:t>
      </w:r>
      <w:r w:rsidR="007F08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028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3028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Сокращении)</w:t>
      </w:r>
    </w:p>
    <w:p w:rsidR="007F085D" w:rsidRDefault="007F085D" w:rsidP="002A0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7F085D" w:rsidSect="00B967D2"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Pansy" w:sz="10" w:space="24" w:color="auto"/>
            <w:left w:val="flowersPansy" w:sz="10" w:space="24" w:color="auto"/>
            <w:bottom w:val="flowersPansy" w:sz="10" w:space="24" w:color="auto"/>
            <w:right w:val="flowersPansy" w:sz="10" w:space="24" w:color="auto"/>
          </w:pgBorders>
          <w:cols w:space="720"/>
        </w:sectPr>
      </w:pPr>
    </w:p>
    <w:p w:rsidR="002D173D" w:rsidRPr="00302813" w:rsidRDefault="00B967D2" w:rsidP="007F0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2D173D" w:rsidRPr="007F085D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2D173D"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веренность нынешнего россиянина в том, что любая дорога ведет к Храму, что любая «духовность» — это благо, делает </w:t>
      </w:r>
      <w:r w:rsidR="0043749C"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беззащитным перед любым проповедником</w:t>
      </w:r>
      <w:r w:rsidR="003B01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67D2" w:rsidRDefault="002D173D" w:rsidP="007F0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религ</w:t>
      </w:r>
      <w:r w:rsidR="003B01EC">
        <w:rPr>
          <w:rFonts w:ascii="Times New Roman" w:eastAsia="Times New Roman" w:hAnsi="Times New Roman" w:cs="Times New Roman"/>
          <w:sz w:val="24"/>
          <w:szCs w:val="24"/>
          <w:lang w:eastAsia="ru-RU"/>
        </w:rPr>
        <w:t>иозные организации прикрываются</w:t>
      </w:r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светскими наименованиями. Если Вас приглашают на бесплатные курсы английского языка — почти наверняка окажется, что это очередная секта, которая просто собирается </w:t>
      </w:r>
      <w:proofErr w:type="gramStart"/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967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</w:t>
      </w:r>
      <w:proofErr w:type="spellEnd"/>
      <w:proofErr w:type="gramEnd"/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Вам Библию (или книгу Мормона), потихонечку разъясняя, что жить Вы должны так, как Вам говорят на этих уроках. В результате за «бесплатные курсы» люди платят своими душами, а затем и деньг</w:t>
      </w:r>
      <w:r w:rsidR="003B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ами. </w:t>
      </w:r>
    </w:p>
    <w:p w:rsidR="003B01EC" w:rsidRPr="00302813" w:rsidRDefault="00B967D2" w:rsidP="007F0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B01E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любимое прикрытие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3B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73D"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«экологические форумы», «школы общения» и т. п.</w:t>
      </w:r>
    </w:p>
    <w:p w:rsidR="002D173D" w:rsidRPr="00302813" w:rsidRDefault="002D173D" w:rsidP="007F0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Языческий оккульти</w:t>
      </w:r>
      <w:r w:rsidR="003B01EC">
        <w:rPr>
          <w:rFonts w:ascii="Times New Roman" w:eastAsia="Times New Roman" w:hAnsi="Times New Roman" w:cs="Times New Roman"/>
          <w:sz w:val="24"/>
          <w:szCs w:val="24"/>
          <w:lang w:eastAsia="ru-RU"/>
        </w:rPr>
        <w:t>зм</w:t>
      </w:r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прикрывается, например, вывеской гуманитарного движения «Новый Акрополь». Секта Муна действует под вывеской Международного фонда образования и Международного движения «Женщины за мир во всем мире</w:t>
      </w:r>
      <w:r w:rsidR="003B01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D173D" w:rsidRPr="00302813" w:rsidRDefault="002D173D" w:rsidP="007F0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неожиданное радушие, выказываемое Вам вашими новыми знакомыми не всегда является проявлением искреннего благорасположения. Вы интересуете сек</w:t>
      </w:r>
      <w:r w:rsidR="002A0117"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тантов не сами по себе.</w:t>
      </w:r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Зачастую это просто радость о новой добыче. Радушие и восторг, который они выказывают Вам, зачастую выходят за разумные пределы. Но смысл у них один: привязать Вас к себе, к новой общине, к новым знакомым. В секте Муна есть термин, очень точно выражающий суть этих отношений с новыми знакомыми: «бомбардировка любовью»</w:t>
      </w:r>
      <w:r w:rsidR="00B96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D173D" w:rsidRPr="00336BC4" w:rsidRDefault="00B967D2" w:rsidP="007F0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просто трезвы.</w:t>
      </w:r>
      <w:r w:rsidR="002D173D"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попали на собрание сектантов, то хотя бы не выходите в ответ на их финальный призыв к сцене для принятия их «крещения». Ведь если Вы поддадитесь эффекту толпы и в конце экзальтированной проповеди согласитесь стать членом сектантской общины — Вы отлучите себя от Православной Церкви</w:t>
      </w:r>
      <w:r w:rsidR="002D173D" w:rsidRPr="0030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B27B7" w:rsidRPr="0030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220C" w:rsidRPr="00336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Нужно помн</w:t>
      </w:r>
      <w:r w:rsidR="00B90B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ить, что любое посещение сектантских</w:t>
      </w:r>
      <w:r w:rsidR="000C220C" w:rsidRPr="00336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собраний</w:t>
      </w:r>
      <w:r w:rsidR="00BB27B7" w:rsidRPr="00336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даже из простого любопытства, принятие подарков (особенно для детей) наносит непоправимый вред человеку.  В той или иной степени мы на духовном уровне соединяемся с отцом лжи дьяволом.  </w:t>
      </w:r>
      <w:r w:rsidRPr="00336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Этот след остаётся в человеке навсегда и может трагически повлиять на его жизнь.</w:t>
      </w:r>
    </w:p>
    <w:p w:rsidR="002A0117" w:rsidRPr="00302813" w:rsidRDefault="00AD3B8C" w:rsidP="007F0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r w:rsidR="002A0117"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отличить христианство от подделок под него</w:t>
      </w:r>
      <w:r w:rsidR="003B01E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2D173D"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117"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Попросите проповедника</w:t>
      </w:r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перекреститься и</w:t>
      </w:r>
      <w:r w:rsidR="002D173D"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поцеловать образок Божией Матери. Если он откажется — значит это представитель одной из многочисленных </w:t>
      </w:r>
      <w:proofErr w:type="spellStart"/>
      <w:r w:rsidR="002D173D"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антиправославно</w:t>
      </w:r>
      <w:proofErr w:type="spellEnd"/>
      <w:r w:rsidR="002D173D"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-протестантских общин.  Есть и критерий, по которому можно узнать, насколько Ваш собеседник далек</w:t>
      </w:r>
      <w:r w:rsidR="003B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христианства. Попросите его</w:t>
      </w:r>
      <w:r w:rsidR="002A0117"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пояснить: Кто такой Иисус Христос? Христианин скажет,</w:t>
      </w:r>
      <w:r w:rsidR="0033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117"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это Бог, </w:t>
      </w:r>
      <w:proofErr w:type="spellStart"/>
      <w:r w:rsidR="002A0117"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>сшедший</w:t>
      </w:r>
      <w:proofErr w:type="spellEnd"/>
      <w:r w:rsidR="002A0117"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небес и взявший на себя человеческую плоть. Его мы называем Сыном Божиим. Сектант скажет, что это человек, учитель, пророк, но не Бог. Те, кто не принимают Христа как Бога ест</w:t>
      </w:r>
      <w:r w:rsidR="003B01E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A0117"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антихристы.</w:t>
      </w:r>
    </w:p>
    <w:p w:rsidR="002D173D" w:rsidRPr="00302813" w:rsidRDefault="002D173D" w:rsidP="007F0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полагаю, что даже в самых светских школах дети всех вер и национал</w:t>
      </w:r>
      <w:r w:rsidR="002A0117"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ьностей должны знать</w:t>
      </w:r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специфически христианский текст. Это — 24 глава Евангелия от Матфея.</w:t>
      </w:r>
    </w:p>
    <w:p w:rsidR="002D173D" w:rsidRPr="00302813" w:rsidRDefault="002D173D" w:rsidP="0033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«Когда же сидел Он</w:t>
      </w:r>
      <w:r w:rsidR="0033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(Христос)</w:t>
      </w:r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горе Елеонской, то приступили к Нему ученики наедине, и спросили: скажи нам, когда это будет, и какой признак</w:t>
      </w:r>
      <w:proofErr w:type="gramStart"/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воего пришествия и кончины века? Иисус сказал им в ответ: берегитесь, что</w:t>
      </w:r>
      <w:r w:rsidR="00336B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кто не обманул</w:t>
      </w:r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вас. Ибо многие придут под именем Моим, и будут говорить</w:t>
      </w:r>
      <w:r w:rsidR="0033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„я Христос“, и многих обманут</w:t>
      </w:r>
      <w:proofErr w:type="gramStart"/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огда, если кто скажет вам: „Вот, здесь Христос“, или „там“, — не верьте. Ибо восстанут лжехристы и лжепророки, и дадут великие знамения и чудеса,</w:t>
      </w:r>
      <w:r w:rsidR="0033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обмануть</w:t>
      </w:r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возможно, и избранных. Вот, Я наперед сказал вам. Итак, если скажут вам: „Вот, Он в пустыне“, — не выходите; „Вот, Он в потаенных местах“, — не верьте. Ибо как молния исходит от востока и видна бывает даже до запада, так будет пришествие Сына Человеческого. И вдруг, после скорби дней тех, солнце померкнет, и луна не даст света своего, и звезды спадут с неба, и силы небесные поколеблются. Тогда явится знамение Сына Человеческого на небе; и тогда </w:t>
      </w:r>
      <w:proofErr w:type="spellStart"/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восплачут</w:t>
      </w:r>
      <w:proofErr w:type="spellEnd"/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племена земные, и увидят Сына Человеческого, грядущего на облаках небесных с силою и славою великою. О дне же том и часе никто не знает, ни Ангелы небесные, а только Отец мой один. Итак, бодрствуйте, ибо не знаете в который час Господь ваш </w:t>
      </w:r>
      <w:proofErr w:type="spellStart"/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приидет</w:t>
      </w:r>
      <w:proofErr w:type="spellEnd"/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Потому и</w:t>
      </w:r>
      <w:r w:rsidR="0033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будьте готовы, ибо в который час не думаете, </w:t>
      </w:r>
      <w:proofErr w:type="spellStart"/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приидет</w:t>
      </w:r>
      <w:proofErr w:type="spellEnd"/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 Человеческий».</w:t>
      </w:r>
    </w:p>
    <w:p w:rsidR="007F085D" w:rsidRDefault="007F085D" w:rsidP="0033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F085D" w:rsidSect="007F085D"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Pansy" w:sz="10" w:space="24" w:color="auto"/>
            <w:left w:val="flowersPansy" w:sz="10" w:space="24" w:color="auto"/>
            <w:bottom w:val="flowersPansy" w:sz="10" w:space="24" w:color="auto"/>
            <w:right w:val="flowersPansy" w:sz="10" w:space="24" w:color="auto"/>
          </w:pgBorders>
          <w:cols w:num="2" w:space="284"/>
        </w:sectPr>
      </w:pPr>
    </w:p>
    <w:p w:rsidR="002D173D" w:rsidRPr="00302813" w:rsidRDefault="00336BC4" w:rsidP="0033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C220C"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секты выдают своих руководителей</w:t>
      </w:r>
      <w:r w:rsidR="002D173D"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«Христов»: и Мун, и Виссарион, и «Белое братство» и многие иные.</w:t>
      </w:r>
      <w:r w:rsidR="000C220C"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2D173D"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проповедник говорит, что он знает вновь пришедшего Христа — значит, это не христианин, но сектант. Если проповедник уверяет, что он точно знает дату конца света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73D"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он не христианин, но сектант.</w:t>
      </w:r>
    </w:p>
    <w:p w:rsidR="00FC54E3" w:rsidRDefault="002D173D" w:rsidP="0033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даже если он сам настойчиво рекомендует себя в качестве самого что ни на есть «живого» и «настоящего» христианина (не то, что эти православные) — он все равно всего лишь сектант. </w:t>
      </w:r>
    </w:p>
    <w:p w:rsidR="00EF269C" w:rsidRPr="00EF269C" w:rsidRDefault="00EF269C" w:rsidP="00336BC4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  <w:r w:rsidRPr="00EF269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О наболевшем…</w:t>
      </w:r>
    </w:p>
    <w:p w:rsidR="00B90B22" w:rsidRDefault="00B90B22" w:rsidP="00EF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90B22" w:rsidSect="00B967D2"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Pansy" w:sz="10" w:space="24" w:color="auto"/>
            <w:left w:val="flowersPansy" w:sz="10" w:space="24" w:color="auto"/>
            <w:bottom w:val="flowersPansy" w:sz="10" w:space="24" w:color="auto"/>
            <w:right w:val="flowersPansy" w:sz="10" w:space="24" w:color="auto"/>
          </w:pgBorders>
          <w:cols w:space="720"/>
        </w:sectPr>
      </w:pPr>
    </w:p>
    <w:p w:rsidR="00EF269C" w:rsidRPr="00EF269C" w:rsidRDefault="00302813" w:rsidP="00EF269C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Больше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года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в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нашем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селе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идёт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сбор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средств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на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установку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ограждения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на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proofErr w:type="spellStart"/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чажемтовское</w:t>
      </w:r>
      <w:proofErr w:type="spellEnd"/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кладбище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.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Это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событие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всколыхнуло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всю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застоявшуюся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муть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в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нашем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селе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.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Как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градусником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измерили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температуру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духовного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здоровья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proofErr w:type="spellStart"/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чажемтовцев</w:t>
      </w:r>
      <w:proofErr w:type="spellEnd"/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простым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вопросом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: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А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ты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участвуешь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в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этом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деле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? 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И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тут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само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собой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выяснилось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</w:t>
      </w:r>
      <w:proofErr w:type="gramStart"/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кто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что</w:t>
      </w:r>
      <w:proofErr w:type="gramEnd"/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из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себя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представляет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кто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на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что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EF269C"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способен</w:t>
      </w:r>
      <w:r w:rsidR="00EF269C"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. </w:t>
      </w:r>
    </w:p>
    <w:p w:rsidR="00EF269C" w:rsidRPr="00EF269C" w:rsidRDefault="00EF269C" w:rsidP="00EF269C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  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Кто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то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сразу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отложил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нужную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сумму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принёс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её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сам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или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порога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встречал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сборщиков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словами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: «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Да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да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мы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знаем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мы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уже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всё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приготовили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». </w:t>
      </w:r>
      <w:proofErr w:type="gramStart"/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Таких</w:t>
      </w:r>
      <w:proofErr w:type="gramEnd"/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 –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треть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села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. </w:t>
      </w:r>
    </w:p>
    <w:p w:rsidR="00EF269C" w:rsidRPr="00EF269C" w:rsidRDefault="00EF269C" w:rsidP="00EF269C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  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Кто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то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молча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зная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сегодняшние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тяжёлые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времена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внёс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сумму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в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три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пять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раз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большую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нужной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.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Таких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в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нашем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селе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– 20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семей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</w:t>
      </w:r>
    </w:p>
    <w:p w:rsidR="00EF269C" w:rsidRPr="00EF269C" w:rsidRDefault="00EF269C" w:rsidP="00EF269C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  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Кто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то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ворчал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но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всё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таки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жертвовал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столько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сколько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нужно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. </w:t>
      </w:r>
    </w:p>
    <w:p w:rsidR="00EF269C" w:rsidRPr="00EF269C" w:rsidRDefault="00EF269C" w:rsidP="00EF269C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   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Остались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в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стороне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те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кто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категорически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ответил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: </w:t>
      </w:r>
    </w:p>
    <w:p w:rsidR="00EF269C" w:rsidRPr="00EF269C" w:rsidRDefault="00EF269C" w:rsidP="00EF269C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-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А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у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меня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там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никого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нет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.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Пусть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администрация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занимается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этим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вопросом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. </w:t>
      </w:r>
    </w:p>
    <w:p w:rsidR="00EF269C" w:rsidRPr="00EF269C" w:rsidRDefault="00EF269C" w:rsidP="00EF269C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-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А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у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нас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оградка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в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порядке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.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А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до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общей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мне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дела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нет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</w:t>
      </w:r>
    </w:p>
    <w:p w:rsidR="00EF269C" w:rsidRPr="00EF269C" w:rsidRDefault="00EF269C" w:rsidP="00EF269C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  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Некоторые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даже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закрывались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от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сборщиков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на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замок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.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В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основном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это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были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далеко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не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бедные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семьи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.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Таких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у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нас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у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нас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не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много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не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мало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-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треть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села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</w:t>
      </w:r>
    </w:p>
    <w:p w:rsidR="00EF269C" w:rsidRPr="00EF269C" w:rsidRDefault="00EF269C" w:rsidP="00EF269C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  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Ну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и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остался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в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стороне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не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очень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большой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процент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тех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кто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частенько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не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имеет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денег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даже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на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хлеб</w:t>
      </w:r>
      <w:proofErr w:type="gramStart"/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…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П</w:t>
      </w:r>
      <w:proofErr w:type="gramEnd"/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о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разным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причинам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</w:t>
      </w:r>
    </w:p>
    <w:p w:rsidR="00EF269C" w:rsidRPr="00EF269C" w:rsidRDefault="00EF269C" w:rsidP="00EF269C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   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Вот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такой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невесёлый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расклад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по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полочкам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…</w:t>
      </w:r>
    </w:p>
    <w:p w:rsidR="00EF269C" w:rsidRPr="00EF269C" w:rsidRDefault="00EF269C" w:rsidP="00EF269C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 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И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всё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же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не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смотря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ни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на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что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радует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то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что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более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половины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жителей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села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чётко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понимают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: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вопрос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о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кладбище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–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непростой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и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ответ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на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него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лежит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в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области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духовной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.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Забывать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об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усопших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о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нашей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собственной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будущей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смерти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о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Страшном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Суде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Божием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 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нельзя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</w:t>
      </w:r>
    </w:p>
    <w:p w:rsidR="00EF269C" w:rsidRPr="00EF269C" w:rsidRDefault="00EF269C" w:rsidP="00EF269C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  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Слава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Тебе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Господи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что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Ты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оставил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в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нас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Страх</w:t>
      </w:r>
      <w:proofErr w:type="gramStart"/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Т</w:t>
      </w:r>
      <w:proofErr w:type="gramEnd"/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вой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охраняющий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нас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от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непоправимых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ошибок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!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Страх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Божий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сделать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что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то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неугодное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противное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Тебе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Господи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</w:t>
      </w:r>
    </w:p>
    <w:p w:rsidR="00EF269C" w:rsidRPr="00EF269C" w:rsidRDefault="00EF269C" w:rsidP="00EF269C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  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А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как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же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те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жители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села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отошедшие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в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сторону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от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общей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печали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?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Вряд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ли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им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легко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на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душе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от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того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что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потеряли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этот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Страх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.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Остались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они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proofErr w:type="spellStart"/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окамененным</w:t>
      </w:r>
      <w:proofErr w:type="spellEnd"/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сердцем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духовно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парализованные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–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в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состоянии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евангельского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расслабленного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.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У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них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есть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ещё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время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исправить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ошибку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. </w:t>
      </w:r>
    </w:p>
    <w:p w:rsidR="00EF269C" w:rsidRPr="00EF269C" w:rsidRDefault="00EF269C" w:rsidP="00EF269C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  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На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данный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момент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собрано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ещё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80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тыс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.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руб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. 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Их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хватит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только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на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небольшую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часть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ограждения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</w:t>
      </w:r>
    </w:p>
    <w:p w:rsidR="00EF269C" w:rsidRPr="00EF269C" w:rsidRDefault="00EF269C" w:rsidP="00EF269C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 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А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ведь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если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бы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откликнулись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все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забор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 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стоял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бы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уже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в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прошлом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году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а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нынче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 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собрали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бы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  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на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ограждение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proofErr w:type="spellStart"/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гоголёвского</w:t>
      </w:r>
      <w:proofErr w:type="spellEnd"/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кладбища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.  1000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руб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.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в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год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для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многих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семей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не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такая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уж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и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большая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EF269C">
        <w:rPr>
          <w:rFonts w:ascii="Franklin Gothic Book" w:eastAsia="Times New Roman" w:hAnsi="Franklin Gothic Book" w:cs="Arial"/>
          <w:sz w:val="24"/>
          <w:szCs w:val="24"/>
          <w:lang w:eastAsia="ru-RU"/>
        </w:rPr>
        <w:t>сумма</w:t>
      </w:r>
      <w:r w:rsidRPr="00EF269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. </w:t>
      </w:r>
    </w:p>
    <w:p w:rsidR="00EF269C" w:rsidRPr="00B90B22" w:rsidRDefault="00EF269C" w:rsidP="00EF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0B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«Ничто так не губит человека, как потеря С</w:t>
      </w:r>
      <w:bookmarkStart w:id="1" w:name="_GoBack"/>
      <w:bookmarkEnd w:id="1"/>
      <w:r w:rsidRPr="00B90B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траха Божия, и, наоборот, ничто так не спасает, как обращение взоров к Богу» - </w:t>
      </w:r>
      <w:proofErr w:type="spellStart"/>
      <w:r w:rsidRPr="00B90B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свт</w:t>
      </w:r>
      <w:proofErr w:type="spellEnd"/>
      <w:r w:rsidRPr="00B90B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Иоанн Златоуст.</w:t>
      </w:r>
    </w:p>
    <w:p w:rsidR="00EF269C" w:rsidRPr="00B90B22" w:rsidRDefault="00EF269C" w:rsidP="00EF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0B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«Где нет присутствия Страха Божия, где люди не имеют пред очами Бога, где не смотрят на Бога, там бывает не что иное, как присутствие бесов и бесовская злоба» - </w:t>
      </w:r>
      <w:proofErr w:type="spellStart"/>
      <w:r w:rsidRPr="00B90B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свт</w:t>
      </w:r>
      <w:proofErr w:type="spellEnd"/>
      <w:r w:rsidRPr="00B90B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Димитрий Ростовский</w:t>
      </w:r>
    </w:p>
    <w:p w:rsidR="00B90B22" w:rsidRDefault="00B90B22" w:rsidP="00EF269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  <w:sectPr w:rsidR="00B90B22" w:rsidSect="00B90B22"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Pansy" w:sz="10" w:space="24" w:color="auto"/>
            <w:left w:val="flowersPansy" w:sz="10" w:space="24" w:color="auto"/>
            <w:bottom w:val="flowersPansy" w:sz="10" w:space="24" w:color="auto"/>
            <w:right w:val="flowersPansy" w:sz="10" w:space="24" w:color="auto"/>
          </w:pgBorders>
          <w:cols w:num="2" w:space="284"/>
        </w:sectPr>
      </w:pPr>
    </w:p>
    <w:p w:rsidR="003B01EC" w:rsidRDefault="003B01EC" w:rsidP="00EF269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</w:pPr>
      <w:r w:rsidRPr="00EF269C"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  <w:t>Народное спасение</w:t>
      </w:r>
      <w:r w:rsidR="00EF269C"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  <w:t>.</w:t>
      </w:r>
    </w:p>
    <w:p w:rsidR="00EF269C" w:rsidRPr="00EF269C" w:rsidRDefault="00EF269C" w:rsidP="00EF269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sz w:val="28"/>
          <w:szCs w:val="28"/>
          <w:lang w:eastAsia="ru-RU"/>
        </w:rPr>
        <w:t>Притча.</w:t>
      </w:r>
    </w:p>
    <w:p w:rsidR="00302813" w:rsidRPr="00302813" w:rsidRDefault="00302813" w:rsidP="00EF2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«Однажды на митинге некий политик говорил, что его группа построит новые лучшие дороги, улучшит железнодорожное сообщение, построит такие и такие сооружения, которые будут лучше, чем </w:t>
      </w:r>
      <w:proofErr w:type="gramStart"/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старые</w:t>
      </w:r>
      <w:proofErr w:type="gramEnd"/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закончил словами: «Тогда мы будем жить намного лучше, чем сейчас!</w:t>
      </w:r>
      <w:r w:rsidR="00EF26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02813" w:rsidRPr="00302813" w:rsidRDefault="00302813" w:rsidP="00EF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 это и некий пожилой человек, которого звали </w:t>
      </w:r>
      <w:proofErr w:type="spellStart"/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Станиша</w:t>
      </w:r>
      <w:proofErr w:type="spellEnd"/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стал </w:t>
      </w:r>
      <w:r w:rsidR="00EF269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перед народом и воскликнул: «</w:t>
      </w:r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Братья, нам будет лучше, когда мы сами станем лучше!» Люди замолчали и разошлись, а слова </w:t>
      </w:r>
      <w:proofErr w:type="spellStart"/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Станиши</w:t>
      </w:r>
      <w:proofErr w:type="spellEnd"/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пословичными в том крае.</w:t>
      </w:r>
    </w:p>
    <w:p w:rsidR="00302813" w:rsidRPr="00302813" w:rsidRDefault="00302813" w:rsidP="00EF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Народное спасение в том, чтобы сам народ стал лучше; чтобы укрепился в вере и порядочности своих отцов; чтобы отрезвился от опиума современной лжи, которая носит имя истины, но отрицает Истину-Христа; чтобы вылечился от воровства, сутяжничества, лжесвидетельства, грабительства, от убийств и самоубийств, от разврата, ненависти, злобы и разделения, от нетерпимости </w:t>
      </w:r>
      <w:r w:rsidR="00EF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браке, от брани и ругани, от предательства.</w:t>
      </w:r>
      <w:proofErr w:type="gramEnd"/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 поможет и так будет! Аминь, дай Боже!» </w:t>
      </w:r>
      <w:r w:rsidR="00EF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Святитель Николай Сербский</w:t>
      </w:r>
    </w:p>
    <w:p w:rsidR="00302813" w:rsidRPr="00302813" w:rsidRDefault="00302813" w:rsidP="0030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813" w:rsidRPr="00302813" w:rsidRDefault="00302813" w:rsidP="0030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C54E3" w:rsidRPr="003B01EC" w:rsidRDefault="003B01EC" w:rsidP="002D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4E3" w:rsidRPr="003028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Притча о доброй старушке и ее молодой душе</w:t>
      </w:r>
    </w:p>
    <w:p w:rsidR="00FC54E3" w:rsidRPr="00302813" w:rsidRDefault="00FC54E3" w:rsidP="00FC54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2813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120CAB99" wp14:editId="0B1FCF32">
            <wp:simplePos x="0" y="0"/>
            <wp:positionH relativeFrom="column">
              <wp:posOffset>0</wp:posOffset>
            </wp:positionH>
            <wp:positionV relativeFrom="paragraph">
              <wp:posOffset>-3618</wp:posOffset>
            </wp:positionV>
            <wp:extent cx="2381885" cy="2402840"/>
            <wp:effectExtent l="0" t="0" r="0" b="0"/>
            <wp:wrapSquare wrapText="bothSides"/>
            <wp:docPr id="4" name="Рисунок 4" descr="Притча о молодой старуш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тча о молодой старушк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4E3" w:rsidRPr="00302813" w:rsidRDefault="00FC54E3" w:rsidP="00FC5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одной доброй, мудрой старушки спросили:</w:t>
      </w:r>
    </w:p>
    <w:p w:rsidR="00FC54E3" w:rsidRPr="00302813" w:rsidRDefault="00FC54E3" w:rsidP="00FC5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Бабушка! Ты прожила такую тяжелую жизнь, а душой осталась моложе всех нас. Есть ли у тебя какой-нибудь секрет?</w:t>
      </w:r>
    </w:p>
    <w:p w:rsidR="00FC54E3" w:rsidRPr="00302813" w:rsidRDefault="00FC54E3" w:rsidP="00FC5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81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Есть, милые. Все хорошее, что мне сделали, я записываю в своем сердце, а все плохое на воде. Если бы я делала наоборот, сердце мое сейчас было бы все в страшных рубцах, а так оно — рай благоуханный. Бог дал нам две драгоценные способности: вспоминать и забывать. Когда нам делают добро, признательность требует помнить его, а когда делают зло, любовь побуждает забыть его.</w:t>
      </w:r>
    </w:p>
    <w:p w:rsidR="00FC54E3" w:rsidRPr="00302813" w:rsidRDefault="00FC54E3" w:rsidP="002D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73D" w:rsidRPr="00302813" w:rsidRDefault="002D173D" w:rsidP="002D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73D" w:rsidRPr="00302813" w:rsidRDefault="002D173D" w:rsidP="002D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73D" w:rsidRPr="00302813" w:rsidRDefault="002D173D" w:rsidP="00647CE6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</w:p>
    <w:p w:rsidR="00647CE6" w:rsidRPr="00302813" w:rsidRDefault="00647CE6" w:rsidP="00647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47CE6" w:rsidRPr="00302813" w:rsidSect="00B967D2"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Pansy" w:sz="10" w:space="24" w:color="auto"/>
            <w:left w:val="flowersPansy" w:sz="10" w:space="24" w:color="auto"/>
            <w:bottom w:val="flowersPansy" w:sz="10" w:space="24" w:color="auto"/>
            <w:right w:val="flowersPansy" w:sz="10" w:space="24" w:color="auto"/>
          </w:pgBorders>
          <w:cols w:space="720"/>
        </w:sectPr>
      </w:pPr>
      <w:r w:rsidRPr="0030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028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47CE6" w:rsidRPr="00302813" w:rsidRDefault="00647CE6" w:rsidP="00647CE6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  <w:sectPr w:rsidR="00647CE6" w:rsidRPr="00302813" w:rsidSect="00B967D2"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Pansy" w:sz="10" w:space="24" w:color="auto"/>
            <w:left w:val="flowersPansy" w:sz="10" w:space="24" w:color="auto"/>
            <w:bottom w:val="flowersPansy" w:sz="10" w:space="24" w:color="auto"/>
            <w:right w:val="flowersPansy" w:sz="10" w:space="24" w:color="auto"/>
          </w:pgBorders>
          <w:cols w:num="2" w:space="720" w:equalWidth="0">
            <w:col w:w="6651" w:space="285"/>
            <w:col w:w="3530"/>
          </w:cols>
        </w:sectPr>
      </w:pPr>
    </w:p>
    <w:p w:rsidR="009C681C" w:rsidRDefault="009C681C"/>
    <w:sectPr w:rsidR="009C6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E6"/>
    <w:rsid w:val="000C220C"/>
    <w:rsid w:val="000D1E83"/>
    <w:rsid w:val="00201B39"/>
    <w:rsid w:val="002A0117"/>
    <w:rsid w:val="002D173D"/>
    <w:rsid w:val="00302813"/>
    <w:rsid w:val="00336BC4"/>
    <w:rsid w:val="0038529A"/>
    <w:rsid w:val="003B01EC"/>
    <w:rsid w:val="0043749C"/>
    <w:rsid w:val="00526389"/>
    <w:rsid w:val="00602AA8"/>
    <w:rsid w:val="00647CE6"/>
    <w:rsid w:val="006D28F2"/>
    <w:rsid w:val="00782E5F"/>
    <w:rsid w:val="007F085D"/>
    <w:rsid w:val="008F2758"/>
    <w:rsid w:val="009C681C"/>
    <w:rsid w:val="00A34812"/>
    <w:rsid w:val="00A63A20"/>
    <w:rsid w:val="00AD3B8C"/>
    <w:rsid w:val="00B31FDA"/>
    <w:rsid w:val="00B90B22"/>
    <w:rsid w:val="00B967D2"/>
    <w:rsid w:val="00BB27B7"/>
    <w:rsid w:val="00EF269C"/>
    <w:rsid w:val="00F858F4"/>
    <w:rsid w:val="00FC54E3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7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2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2758"/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7F085D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7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2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2758"/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7F085D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NUL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 Alexandr</dc:creator>
  <cp:keywords/>
  <dc:description/>
  <cp:lastModifiedBy>HOME</cp:lastModifiedBy>
  <cp:revision>11</cp:revision>
  <cp:lastPrinted>2015-09-27T08:35:00Z</cp:lastPrinted>
  <dcterms:created xsi:type="dcterms:W3CDTF">2015-09-18T14:19:00Z</dcterms:created>
  <dcterms:modified xsi:type="dcterms:W3CDTF">2015-09-27T08:36:00Z</dcterms:modified>
</cp:coreProperties>
</file>